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CAA" w:rsidRDefault="00B04CAA" w:rsidP="00B04CAA">
      <w:r>
        <w:rPr>
          <w:noProof/>
          <w:lang w:val="en-US"/>
        </w:rPr>
        <w:drawing>
          <wp:inline distT="0" distB="0" distL="0" distR="0" wp14:anchorId="0C7BB054" wp14:editId="00284ED3">
            <wp:extent cx="2638425" cy="2026780"/>
            <wp:effectExtent l="0" t="0" r="0" b="0"/>
            <wp:docPr id="1" name="Picture 1" descr="G:\NOSDRA Master\NAOC 18'' Tebida-Brass Pipeline @ Oyeregbene 15\2014-SAR-102\DSCF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NOSDRA Master\NAOC 18'' Tebida-Brass Pipeline @ Oyeregbene 15\2014-SAR-102\DSCF02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45" cy="20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val="en-US"/>
        </w:rPr>
        <w:drawing>
          <wp:inline distT="0" distB="0" distL="0" distR="0" wp14:anchorId="2564B2FF" wp14:editId="233398E9">
            <wp:extent cx="2641131" cy="1981200"/>
            <wp:effectExtent l="0" t="0" r="6985" b="0"/>
            <wp:docPr id="2" name="Picture 2" descr="G:\NOSDRA Master\NAOC 18'' Tebida-Brass Pipeline @ Oyeregbene 15\2014-SAR-102\DSCF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NOSDRA Master\NAOC 18'' Tebida-Brass Pipeline @ Oyeregbene 15\2014-SAR-102\DSCF0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Fig. </w:t>
      </w:r>
      <w:r w:rsidRPr="002024E9">
        <w:t>1</w:t>
      </w:r>
      <w:r>
        <w:t xml:space="preserve">a 3’’ Nipple &amp; Valve installed (SP. A) </w:t>
      </w:r>
      <w:r>
        <w:tab/>
        <w:t xml:space="preserve">             Fig.1b 3’’ Nipple and Valve with </w:t>
      </w:r>
      <w:proofErr w:type="spellStart"/>
      <w:r>
        <w:t>conectn</w:t>
      </w:r>
      <w:proofErr w:type="spellEnd"/>
      <w:r>
        <w:t xml:space="preserve"> (SP. B)</w:t>
      </w:r>
    </w:p>
    <w:p w:rsidR="00B04CAA" w:rsidRPr="002024E9" w:rsidRDefault="00B04CAA" w:rsidP="00B04CAA">
      <w:r>
        <w:rPr>
          <w:noProof/>
          <w:lang w:val="en-US"/>
        </w:rPr>
        <w:drawing>
          <wp:inline distT="0" distB="0" distL="0" distR="0" wp14:anchorId="0D7DF452" wp14:editId="3412A0D1">
            <wp:extent cx="2638425" cy="2074420"/>
            <wp:effectExtent l="0" t="0" r="0" b="2540"/>
            <wp:docPr id="3" name="Picture 3" descr="G:\NOSDRA Master\NAOC 18'' Tebida-Brass Pipeline @ Oyeregbene 15\2014-SAR-102\DSCF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NOSDRA Master\NAOC 18'' Tebida-Brass Pipeline @ Oyeregbene 15\2014-SAR-102\DSCF0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74" cy="207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             </w:t>
      </w:r>
      <w:r>
        <w:rPr>
          <w:noProof/>
          <w:lang w:val="en-US"/>
        </w:rPr>
        <w:drawing>
          <wp:inline distT="0" distB="0" distL="0" distR="0" wp14:anchorId="49B04027" wp14:editId="0999E3ED">
            <wp:extent cx="2590340" cy="2076450"/>
            <wp:effectExtent l="0" t="0" r="635" b="0"/>
            <wp:docPr id="4" name="Picture 4" descr="G:\NOSDRA Master\NAOC 18'' Tebida-Brass Pipeline @ Oyeregbene 15\2014-SAR-102\DSCF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NOSDRA Master\NAOC 18'' Tebida-Brass Pipeline @ Oyeregbene 15\2014-SAR-102\DSCF0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60" cy="207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</w:t>
      </w:r>
      <w:r>
        <w:t>Fig. 2a Dead/Highly Impacted Mangrove “</w:t>
      </w:r>
      <w:proofErr w:type="spellStart"/>
      <w:r>
        <w:t>Angala</w:t>
      </w:r>
      <w:proofErr w:type="spellEnd"/>
      <w:r>
        <w:t>”</w:t>
      </w:r>
      <w:r>
        <w:tab/>
        <w:t>Fig. 2b Crude in Pit unrecovered along ROW</w:t>
      </w:r>
    </w:p>
    <w:p w:rsidR="00B04CAA" w:rsidRDefault="00B04CAA" w:rsidP="00B04CAA">
      <w:r>
        <w:rPr>
          <w:noProof/>
          <w:lang w:val="en-US"/>
        </w:rPr>
        <w:drawing>
          <wp:inline distT="0" distB="0" distL="0" distR="0" wp14:anchorId="6FC9A0B6" wp14:editId="25274700">
            <wp:extent cx="2638425" cy="2045828"/>
            <wp:effectExtent l="0" t="0" r="0" b="0"/>
            <wp:docPr id="5" name="Picture 5" descr="G:\NOSDRA Master\NAOC 18'' Tebida-Brass Pipeline @ Oyeregbene 15\2014-SAR-102\DSCF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NOSDRA Master\NAOC 18'' Tebida-Brass Pipeline @ Oyeregbene 15\2014-SAR-102\DSCF02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45" cy="204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val="en-US"/>
        </w:rPr>
        <w:drawing>
          <wp:inline distT="0" distB="0" distL="0" distR="0" wp14:anchorId="6EDB9F97" wp14:editId="7A8666D4">
            <wp:extent cx="2647950" cy="1986315"/>
            <wp:effectExtent l="0" t="0" r="0" b="0"/>
            <wp:docPr id="6" name="Picture 6" descr="G:\NOSDRA Master\NAOC 18'' Tebida-Brass Pipeline @ Oyeregbene 15\2014-SAR-102\DSCF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NOSDRA Master\NAOC 18'' Tebida-Brass Pipeline @ Oyeregbene 15\2014-SAR-102\DSCF02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20" cy="198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Fig. 3a Crude/Contaminated Water discharged</w:t>
      </w:r>
      <w:r>
        <w:tab/>
        <w:t xml:space="preserve">             Fig. 3b Crude Oil unrecovered</w:t>
      </w:r>
    </w:p>
    <w:p w:rsidR="00B04CAA" w:rsidRDefault="00B04CAA" w:rsidP="00B04CAA">
      <w:pPr>
        <w:rPr>
          <w:b/>
        </w:rPr>
      </w:pPr>
      <w:r>
        <w:rPr>
          <w:noProof/>
          <w:lang w:val="en-US"/>
        </w:rPr>
        <w:drawing>
          <wp:inline distT="0" distB="0" distL="0" distR="0" wp14:anchorId="1123C057" wp14:editId="23967DAF">
            <wp:extent cx="2651760" cy="199326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  <w:lang w:val="en-US"/>
        </w:rPr>
        <w:drawing>
          <wp:inline distT="0" distB="0" distL="0" distR="0" wp14:anchorId="5F605F44" wp14:editId="0F33927E">
            <wp:extent cx="2628900" cy="1933575"/>
            <wp:effectExtent l="0" t="0" r="0" b="9525"/>
            <wp:docPr id="8" name="Picture 8" descr="G:\NOSDRA Master\NAOC 18'' Tebida-Brass Pipeline @ Oyeregbene 15\2014-SAR-102\DSCF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NOSDRA Master\NAOC 18'' Tebida-Brass Pipeline @ Oyeregbene 15\2014-SAR-102\DSCF02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438" cy="193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Fig. 4a 6’’ Cone used for the Repair</w:t>
      </w:r>
      <w:r>
        <w:tab/>
      </w:r>
      <w:r>
        <w:tab/>
      </w:r>
      <w:r w:rsidRPr="00961391">
        <w:t xml:space="preserve">       </w:t>
      </w:r>
      <w:r>
        <w:t xml:space="preserve">    </w:t>
      </w:r>
      <w:r w:rsidRPr="00961391">
        <w:t xml:space="preserve"> Fig. 4b Repaired point lined with white tape</w:t>
      </w:r>
      <w:bookmarkStart w:id="0" w:name="_GoBack"/>
      <w:bookmarkEnd w:id="0"/>
    </w:p>
    <w:sectPr w:rsidR="00B04CAA" w:rsidSect="00190F45">
      <w:pgSz w:w="11906" w:h="16838"/>
      <w:pgMar w:top="900" w:right="1286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B0E"/>
    <w:rsid w:val="00135988"/>
    <w:rsid w:val="00802B0E"/>
    <w:rsid w:val="00B0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CAA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CAA"/>
    <w:rPr>
      <w:rFonts w:ascii="Tahoma" w:eastAsia="Calibri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CAA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CAA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2</cp:revision>
  <dcterms:created xsi:type="dcterms:W3CDTF">2014-03-19T12:03:00Z</dcterms:created>
  <dcterms:modified xsi:type="dcterms:W3CDTF">2014-03-19T12:03:00Z</dcterms:modified>
</cp:coreProperties>
</file>